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46" w:rsidRPr="00235550" w:rsidRDefault="00084915" w:rsidP="00123246">
      <w:pPr>
        <w:jc w:val="center"/>
        <w:rPr>
          <w:sz w:val="28"/>
          <w:szCs w:val="28"/>
        </w:rPr>
      </w:pPr>
      <w:r w:rsidRPr="00870941">
        <w:rPr>
          <w:rFonts w:ascii="Tahoma" w:hAnsi="Tahoma" w:cs="Tahoma"/>
          <w:sz w:val="28"/>
          <w:szCs w:val="28"/>
        </w:rPr>
        <w:t>ABOITE HEALTH CENTER</w:t>
      </w:r>
      <w:r w:rsidR="00870941" w:rsidRPr="00870941">
        <w:rPr>
          <w:rFonts w:ascii="Tahoma" w:hAnsi="Tahoma" w:cs="Tahoma"/>
          <w:sz w:val="28"/>
          <w:szCs w:val="28"/>
        </w:rPr>
        <w:t>, Inc</w:t>
      </w:r>
      <w:r w:rsidR="00870941" w:rsidRPr="00931DB7">
        <w:rPr>
          <w:rFonts w:ascii="Tahoma" w:hAnsi="Tahoma" w:cs="Tahoma"/>
          <w:sz w:val="28"/>
          <w:szCs w:val="28"/>
        </w:rPr>
        <w:t>.</w:t>
      </w:r>
      <w:r w:rsidR="00123246" w:rsidRPr="00931DB7">
        <w:rPr>
          <w:rFonts w:ascii="Tahoma" w:hAnsi="Tahoma" w:cs="Tahoma"/>
          <w:sz w:val="28"/>
          <w:szCs w:val="28"/>
        </w:rPr>
        <w:t xml:space="preserve"> </w:t>
      </w:r>
      <w:r w:rsidR="00183946" w:rsidRPr="00931DB7">
        <w:rPr>
          <w:rFonts w:ascii="Tahoma" w:hAnsi="Tahoma" w:cs="Tahoma"/>
          <w:sz w:val="28"/>
          <w:szCs w:val="28"/>
        </w:rPr>
        <w:t>/ LYONS CHIROPRACTIC CLINIC</w:t>
      </w:r>
      <w:r w:rsidR="00870941" w:rsidRPr="00931DB7">
        <w:rPr>
          <w:rFonts w:ascii="Tahoma" w:hAnsi="Tahoma" w:cs="Tahoma"/>
          <w:sz w:val="28"/>
          <w:szCs w:val="28"/>
        </w:rPr>
        <w:t>, P.C.</w:t>
      </w:r>
    </w:p>
    <w:p w:rsidR="00123246" w:rsidRDefault="00123246" w:rsidP="00870941">
      <w:pPr>
        <w:pBdr>
          <w:bottom w:val="thickThinLargeGap" w:sz="24" w:space="1" w:color="auto"/>
        </w:pBdr>
        <w:jc w:val="center"/>
        <w:rPr>
          <w:sz w:val="22"/>
          <w:szCs w:val="22"/>
        </w:rPr>
      </w:pPr>
      <w:r w:rsidRPr="00235550">
        <w:rPr>
          <w:sz w:val="22"/>
          <w:szCs w:val="22"/>
        </w:rPr>
        <w:t>5649 Cove</w:t>
      </w:r>
      <w:r w:rsidR="00233CA9">
        <w:rPr>
          <w:sz w:val="22"/>
          <w:szCs w:val="22"/>
        </w:rPr>
        <w:t xml:space="preserve">ntry Lane, Fort Wayne, IN 46804-7145 </w:t>
      </w:r>
      <w:r w:rsidRPr="00235550">
        <w:rPr>
          <w:sz w:val="22"/>
          <w:szCs w:val="22"/>
        </w:rPr>
        <w:t>Phone: 260-436-6565</w:t>
      </w:r>
    </w:p>
    <w:p w:rsidR="00870941" w:rsidRPr="008F4DFE" w:rsidRDefault="00870941" w:rsidP="00870941">
      <w:pPr>
        <w:pBdr>
          <w:bottom w:val="thickThinLargeGap" w:sz="24" w:space="1" w:color="auto"/>
        </w:pBdr>
        <w:jc w:val="center"/>
        <w:rPr>
          <w:sz w:val="16"/>
          <w:szCs w:val="16"/>
        </w:rPr>
      </w:pPr>
    </w:p>
    <w:p w:rsidR="00E624FF" w:rsidRDefault="00E624FF" w:rsidP="00B90ED5">
      <w:pPr>
        <w:rPr>
          <w:rFonts w:ascii="Tahoma" w:hAnsi="Tahoma" w:cs="Tahoma"/>
          <w:sz w:val="22"/>
          <w:szCs w:val="22"/>
        </w:rPr>
      </w:pPr>
    </w:p>
    <w:p w:rsidR="005B7D2D" w:rsidRPr="008B76AC" w:rsidRDefault="00991BC6" w:rsidP="00BD7ED3">
      <w:pPr>
        <w:tabs>
          <w:tab w:val="left" w:pos="0"/>
          <w:tab w:val="left" w:pos="3506"/>
          <w:tab w:val="center" w:pos="5310"/>
        </w:tabs>
        <w:ind w:right="36"/>
        <w:jc w:val="center"/>
        <w:rPr>
          <w:rFonts w:ascii="Tahoma" w:hAnsi="Tahoma" w:cs="Tahoma"/>
          <w:sz w:val="40"/>
          <w:szCs w:val="40"/>
        </w:rPr>
      </w:pPr>
      <w:r>
        <w:rPr>
          <w:rFonts w:ascii="Tahoma" w:hAnsi="Tahoma" w:cs="Tahoma"/>
          <w:sz w:val="40"/>
          <w:szCs w:val="40"/>
        </w:rPr>
        <w:t>Personal Injury Financial Policy</w:t>
      </w:r>
    </w:p>
    <w:p w:rsidR="005B7D2D" w:rsidRPr="008F4DFE" w:rsidRDefault="005B7D2D" w:rsidP="005B7D2D">
      <w:pPr>
        <w:jc w:val="center"/>
        <w:rPr>
          <w:rFonts w:ascii="Tahoma" w:hAnsi="Tahoma" w:cs="Tahoma"/>
          <w:sz w:val="16"/>
          <w:szCs w:val="16"/>
        </w:rPr>
      </w:pPr>
    </w:p>
    <w:p w:rsidR="008B76AC" w:rsidRPr="008F4DFE" w:rsidRDefault="005B7D2D" w:rsidP="008778C1">
      <w:pPr>
        <w:jc w:val="both"/>
      </w:pPr>
      <w:r w:rsidRPr="008F4DFE">
        <w:t xml:space="preserve">     </w:t>
      </w:r>
      <w:r w:rsidR="008A419F" w:rsidRPr="008F4DFE">
        <w:t xml:space="preserve">We welcome you to Aboite Health Center and assure you that we will provide the very best health care available for your condition. This policy explains how your bills will be handled. </w:t>
      </w:r>
      <w:r w:rsidR="008B76AC" w:rsidRPr="008F4DFE">
        <w:t>Our policy regarding payment for service is</w:t>
      </w:r>
      <w:r w:rsidR="00FD607A" w:rsidRPr="008F4DFE">
        <w:t xml:space="preserve"> simple</w:t>
      </w:r>
      <w:r w:rsidR="008B76AC" w:rsidRPr="008F4DFE">
        <w:t xml:space="preserve">: </w:t>
      </w:r>
      <w:r w:rsidR="008B76AC" w:rsidRPr="008F4DFE">
        <w:rPr>
          <w:u w:val="single"/>
        </w:rPr>
        <w:t>Payment is due at the time service is rendered!</w:t>
      </w:r>
      <w:r w:rsidR="008B76AC" w:rsidRPr="008F4DFE">
        <w:t xml:space="preserve">  </w:t>
      </w:r>
    </w:p>
    <w:p w:rsidR="008B76AC" w:rsidRPr="008F4DFE" w:rsidRDefault="008B76AC" w:rsidP="008778C1">
      <w:pPr>
        <w:ind w:right="36"/>
        <w:jc w:val="both"/>
        <w:rPr>
          <w:sz w:val="16"/>
          <w:szCs w:val="16"/>
        </w:rPr>
      </w:pPr>
    </w:p>
    <w:p w:rsidR="008A419F" w:rsidRPr="008F4DFE" w:rsidRDefault="00BD7ED3" w:rsidP="008778C1">
      <w:pPr>
        <w:ind w:right="36"/>
        <w:jc w:val="both"/>
      </w:pPr>
      <w:r w:rsidRPr="008F4DFE">
        <w:rPr>
          <w:b/>
        </w:rPr>
        <w:t>PERSONAL INJURY FINANCIAL</w:t>
      </w:r>
      <w:r w:rsidR="008A419F" w:rsidRPr="008F4DFE">
        <w:rPr>
          <w:b/>
        </w:rPr>
        <w:t xml:space="preserve"> POLICY:</w:t>
      </w:r>
      <w:r w:rsidR="00813908" w:rsidRPr="008F4DFE">
        <w:t xml:space="preserve"> Payment is due at the time of service; w</w:t>
      </w:r>
      <w:r w:rsidR="00AD2068" w:rsidRPr="008F4DFE">
        <w:t>e do not wait until settlement of any case for payment.</w:t>
      </w:r>
    </w:p>
    <w:p w:rsidR="0021746B" w:rsidRPr="008F4DFE" w:rsidRDefault="008A419F" w:rsidP="008778C1">
      <w:pPr>
        <w:ind w:right="36"/>
        <w:jc w:val="both"/>
        <w:rPr>
          <w:sz w:val="16"/>
          <w:szCs w:val="16"/>
        </w:rPr>
      </w:pPr>
      <w:r w:rsidRPr="008F4DFE">
        <w:t xml:space="preserve">     </w:t>
      </w:r>
    </w:p>
    <w:p w:rsidR="00AD2068" w:rsidRPr="008F4DFE" w:rsidRDefault="00813908" w:rsidP="00AD2068">
      <w:pPr>
        <w:ind w:right="36"/>
        <w:jc w:val="both"/>
        <w:rPr>
          <w:b/>
        </w:rPr>
      </w:pPr>
      <w:r w:rsidRPr="008F4DFE">
        <w:t xml:space="preserve">     MEDPAY (Medical Payments Insurance,) or “</w:t>
      </w:r>
      <w:r w:rsidR="0030087A" w:rsidRPr="008F4DFE">
        <w:t>Med Pay</w:t>
      </w:r>
      <w:r w:rsidRPr="008F4DFE">
        <w:t xml:space="preserve"> Insurance”, protects you regardless of who caused the accident. </w:t>
      </w:r>
      <w:r w:rsidR="0030087A" w:rsidRPr="008F4DFE">
        <w:t>Med Pay</w:t>
      </w:r>
      <w:r w:rsidRPr="008F4DFE">
        <w:t xml:space="preserve"> </w:t>
      </w:r>
      <w:r w:rsidRPr="008F4DFE">
        <w:rPr>
          <w:color w:val="222222"/>
          <w:shd w:val="clear" w:color="auto" w:fill="FFFFFF"/>
        </w:rPr>
        <w:t>pays medical expenses for you and any passengers in your vehicle who are injured during an accident or auto-related injury.</w:t>
      </w:r>
      <w:r w:rsidRPr="008F4DFE">
        <w:t xml:space="preserve"> Thus, we will first bill your personal </w:t>
      </w:r>
      <w:r w:rsidR="0030087A" w:rsidRPr="008F4DFE">
        <w:t>Med Pay</w:t>
      </w:r>
      <w:r w:rsidRPr="008F4DFE">
        <w:t xml:space="preserve"> insurance</w:t>
      </w:r>
      <w:r w:rsidR="005E6661" w:rsidRPr="008F4DFE">
        <w:t xml:space="preserve"> that insured the vehicle you were in at the time of the accident. </w:t>
      </w:r>
      <w:r w:rsidRPr="008F4DFE">
        <w:t>For us to extend this courtesy, y</w:t>
      </w:r>
      <w:r w:rsidR="00AD2068" w:rsidRPr="008F4DFE">
        <w:t>ou must provide us with a copy of</w:t>
      </w:r>
      <w:r w:rsidR="005E6661" w:rsidRPr="008F4DFE">
        <w:t xml:space="preserve"> the automobile insurance declarations page</w:t>
      </w:r>
      <w:r w:rsidR="00AD2068" w:rsidRPr="008F4DFE">
        <w:t xml:space="preserve"> and </w:t>
      </w:r>
      <w:r w:rsidR="005E6661" w:rsidRPr="008F4DFE">
        <w:t xml:space="preserve">your </w:t>
      </w:r>
      <w:r w:rsidR="00AD2068" w:rsidRPr="008F4DFE">
        <w:t>driver’s license for use in verifying your coverage an</w:t>
      </w:r>
      <w:r w:rsidR="005E6661" w:rsidRPr="008F4DFE">
        <w:t>d identity. We will contact the</w:t>
      </w:r>
      <w:r w:rsidR="00AD2068" w:rsidRPr="008F4DFE">
        <w:t xml:space="preserve"> company to verify eligibility of benefits. All in</w:t>
      </w:r>
      <w:r w:rsidR="005E6661" w:rsidRPr="008F4DFE">
        <w:t>formation provided to us by the</w:t>
      </w:r>
      <w:r w:rsidR="00AD2068" w:rsidRPr="008F4DFE">
        <w:t xml:space="preserve"> insurance company including any policy limitations or exclusions will be discussed with you.</w:t>
      </w:r>
    </w:p>
    <w:p w:rsidR="0021746B" w:rsidRPr="008F4DFE" w:rsidRDefault="0021746B" w:rsidP="008778C1">
      <w:pPr>
        <w:ind w:right="36"/>
        <w:jc w:val="both"/>
        <w:rPr>
          <w:sz w:val="16"/>
          <w:szCs w:val="16"/>
        </w:rPr>
      </w:pPr>
    </w:p>
    <w:p w:rsidR="0021746B" w:rsidRPr="008F4DFE" w:rsidRDefault="00813908" w:rsidP="008778C1">
      <w:pPr>
        <w:ind w:right="36"/>
        <w:jc w:val="both"/>
      </w:pPr>
      <w:r w:rsidRPr="008F4DFE">
        <w:t xml:space="preserve">     PIP (Personal Injury Protection): This insurance is used in no fault states like Michigan. If you are covered by PIP insurance. We will bill this insurance as outlined in the above paragraph for </w:t>
      </w:r>
      <w:r w:rsidR="0030087A" w:rsidRPr="008F4DFE">
        <w:t>Med Pay</w:t>
      </w:r>
      <w:r w:rsidRPr="008F4DFE">
        <w:t xml:space="preserve"> insurance.</w:t>
      </w:r>
    </w:p>
    <w:p w:rsidR="0021746B" w:rsidRPr="008F4DFE" w:rsidRDefault="0021746B" w:rsidP="008778C1">
      <w:pPr>
        <w:ind w:right="36"/>
        <w:jc w:val="both"/>
        <w:rPr>
          <w:sz w:val="16"/>
          <w:szCs w:val="16"/>
        </w:rPr>
      </w:pPr>
    </w:p>
    <w:p w:rsidR="00AD2068" w:rsidRPr="008F4DFE" w:rsidRDefault="0021746B" w:rsidP="008778C1">
      <w:pPr>
        <w:ind w:right="36"/>
        <w:jc w:val="both"/>
      </w:pPr>
      <w:r w:rsidRPr="008F4DFE">
        <w:t xml:space="preserve">     4</w:t>
      </w:r>
      <w:r w:rsidRPr="008F4DFE">
        <w:rPr>
          <w:vertAlign w:val="superscript"/>
        </w:rPr>
        <w:t>th</w:t>
      </w:r>
      <w:r w:rsidRPr="008F4DFE">
        <w:t xml:space="preserve"> PARTY: If another vehicle has caused the accident, we will first bill your automobi</w:t>
      </w:r>
      <w:r w:rsidR="0030087A" w:rsidRPr="008F4DFE">
        <w:t>le Med Pay or PIP. If your Med Pay or PIP is exhausted; we will bill your health insurance for y</w:t>
      </w:r>
      <w:r w:rsidRPr="008F4DFE">
        <w:t>our medical services, providing your policy does</w:t>
      </w:r>
      <w:r w:rsidR="0030087A" w:rsidRPr="008F4DFE">
        <w:t xml:space="preserve"> not state otherwise. Then, t</w:t>
      </w:r>
      <w:r w:rsidRPr="008F4DFE">
        <w:t>hey may</w:t>
      </w:r>
      <w:r w:rsidR="0030087A" w:rsidRPr="008F4DFE">
        <w:t>/will</w:t>
      </w:r>
      <w:r w:rsidRPr="008F4DFE">
        <w:t xml:space="preserve"> subjugate your settlement from your </w:t>
      </w:r>
      <w:r w:rsidR="00AD2068" w:rsidRPr="008F4DFE">
        <w:t>Personal Injury</w:t>
      </w:r>
      <w:r w:rsidR="00675EFA">
        <w:t xml:space="preserve"> case to recoup their expenses; you still agree to be</w:t>
      </w:r>
      <w:r w:rsidR="0030087A" w:rsidRPr="008F4DFE">
        <w:t xml:space="preserve"> responsible for all deductibles and co-pays. If no insurance coverage exists; you will self-pay for all services.</w:t>
      </w:r>
    </w:p>
    <w:p w:rsidR="00AD2068" w:rsidRPr="008F4DFE" w:rsidRDefault="00AD2068" w:rsidP="008778C1">
      <w:pPr>
        <w:ind w:right="36"/>
        <w:jc w:val="both"/>
        <w:rPr>
          <w:sz w:val="16"/>
          <w:szCs w:val="16"/>
        </w:rPr>
      </w:pPr>
    </w:p>
    <w:p w:rsidR="005B7D2D" w:rsidRPr="008F4DFE" w:rsidRDefault="00544538" w:rsidP="008778C1">
      <w:pPr>
        <w:ind w:right="36"/>
        <w:jc w:val="both"/>
      </w:pPr>
      <w:r w:rsidRPr="008F4DFE">
        <w:rPr>
          <w:b/>
        </w:rPr>
        <w:t>Attorney Letter of Protection</w:t>
      </w:r>
      <w:r w:rsidR="00AD2068" w:rsidRPr="008F4DFE">
        <w:rPr>
          <w:b/>
        </w:rPr>
        <w:t>:</w:t>
      </w:r>
      <w:r w:rsidR="00AD2068" w:rsidRPr="008F4DFE">
        <w:t xml:space="preserve"> If you hire an attorney to represent you in a law suit, it is our policy to have yo</w:t>
      </w:r>
      <w:r w:rsidRPr="008F4DFE">
        <w:t>ur attorney sign a “Letter of Protection”</w:t>
      </w:r>
      <w:r w:rsidR="00AD2068" w:rsidRPr="008F4DFE">
        <w:t>. This will guarantee direct payment to our office for any unpaid balance upon the settlement of your law suit. We retain the right to first submit al</w:t>
      </w:r>
      <w:r w:rsidR="0030087A" w:rsidRPr="008F4DFE">
        <w:t>l charges to your</w:t>
      </w:r>
      <w:r w:rsidR="00AD2068" w:rsidRPr="008F4DFE">
        <w:t xml:space="preserve"> auto</w:t>
      </w:r>
      <w:r w:rsidR="0030087A" w:rsidRPr="008F4DFE">
        <w:t>/health</w:t>
      </w:r>
      <w:r w:rsidR="00AD2068" w:rsidRPr="008F4DFE">
        <w:t xml:space="preserve"> insurance </w:t>
      </w:r>
      <w:r w:rsidR="00522A32" w:rsidRPr="008F4DFE">
        <w:t>policies</w:t>
      </w:r>
      <w:r w:rsidR="00AD2068" w:rsidRPr="008F4DFE">
        <w:t xml:space="preserve"> for payment. Further, this office does not discount or red</w:t>
      </w:r>
      <w:r w:rsidR="0030087A" w:rsidRPr="008F4DFE">
        <w:t>uce the amount of your balance at the time</w:t>
      </w:r>
      <w:r w:rsidR="00675EFA">
        <w:t xml:space="preserve"> of your settlement; even though some partial payment has been accepted.</w:t>
      </w:r>
      <w:bookmarkStart w:id="0" w:name="_GoBack"/>
      <w:bookmarkEnd w:id="0"/>
    </w:p>
    <w:p w:rsidR="005B7D2D" w:rsidRPr="008F4DFE" w:rsidRDefault="005B7D2D" w:rsidP="008778C1">
      <w:pPr>
        <w:ind w:right="36"/>
        <w:jc w:val="both"/>
        <w:rPr>
          <w:sz w:val="16"/>
          <w:szCs w:val="16"/>
        </w:rPr>
      </w:pPr>
    </w:p>
    <w:p w:rsidR="005B7D2D" w:rsidRPr="008F4DFE" w:rsidRDefault="005B7D2D" w:rsidP="008778C1">
      <w:pPr>
        <w:ind w:right="36"/>
        <w:jc w:val="both"/>
      </w:pPr>
      <w:r w:rsidRPr="008F4DFE">
        <w:t xml:space="preserve">     Patients selecting to assign insurance payment to us, understand, this office submits bills and awaits direct payment from insurance companies as a courtesy, and that it in no way relieves patients of their financial responsibility to this office. If your insurance company denies or delays reimbursement to this office for any reason, we reserve the right to demand immediate payment in full from you,</w:t>
      </w:r>
      <w:r w:rsidR="009F7953" w:rsidRPr="008F4DFE">
        <w:t xml:space="preserve"> the patient. We</w:t>
      </w:r>
      <w:r w:rsidRPr="008F4DFE">
        <w:t xml:space="preserve"> </w:t>
      </w:r>
      <w:r w:rsidRPr="008F4DFE">
        <w:rPr>
          <w:u w:val="single"/>
        </w:rPr>
        <w:t>will not</w:t>
      </w:r>
      <w:r w:rsidRPr="008F4DFE">
        <w:t xml:space="preserve"> enter into a dispute with an insurance company over reimbursement; this is the patient’s obligation. MONITORING ANY POLICY LIMITATIONS IS CONSIDERED THE RESPONSIBILITY OF THE PATIENT.</w:t>
      </w:r>
    </w:p>
    <w:p w:rsidR="005B7D2D" w:rsidRPr="008F4DFE" w:rsidRDefault="005B7D2D" w:rsidP="008778C1">
      <w:pPr>
        <w:ind w:right="36"/>
        <w:jc w:val="both"/>
        <w:rPr>
          <w:sz w:val="16"/>
          <w:szCs w:val="16"/>
        </w:rPr>
      </w:pPr>
    </w:p>
    <w:p w:rsidR="005B7D2D" w:rsidRPr="008F4DFE" w:rsidRDefault="005B7D2D" w:rsidP="008778C1">
      <w:pPr>
        <w:ind w:right="36"/>
        <w:jc w:val="both"/>
      </w:pPr>
      <w:r w:rsidRPr="008F4DFE">
        <w:t>____; (Patient initials co</w:t>
      </w:r>
      <w:r w:rsidR="008A419F" w:rsidRPr="008F4DFE">
        <w:t>nfirming agreement that I am</w:t>
      </w:r>
      <w:r w:rsidRPr="008F4DFE">
        <w:t xml:space="preserve"> responsible for payment for services.)</w:t>
      </w:r>
    </w:p>
    <w:p w:rsidR="005B7D2D" w:rsidRPr="008F4DFE" w:rsidRDefault="005B7D2D" w:rsidP="008778C1">
      <w:pPr>
        <w:ind w:right="36"/>
        <w:jc w:val="both"/>
        <w:rPr>
          <w:sz w:val="16"/>
          <w:szCs w:val="16"/>
        </w:rPr>
      </w:pPr>
    </w:p>
    <w:p w:rsidR="005B7D2D" w:rsidRPr="008F4DFE" w:rsidRDefault="005B7D2D" w:rsidP="008778C1">
      <w:pPr>
        <w:ind w:right="36"/>
        <w:jc w:val="both"/>
      </w:pPr>
      <w:r w:rsidRPr="008F4DFE">
        <w:t xml:space="preserve">     If you receive payment from your insurance carrier during the period which yo</w:t>
      </w:r>
      <w:r w:rsidR="0030087A" w:rsidRPr="008F4DFE">
        <w:t>u assigned payment to us</w:t>
      </w:r>
      <w:r w:rsidRPr="008F4DFE">
        <w:t>, you must bring the check into this office within one week of receipt, or on your next visit, whichever is sooner, and endorse it over to this office. Failure to do this may result in immediate collection action against you. Also, there will be a $30 charge for checks returned to this office for insufficient funds or any other reason.</w:t>
      </w:r>
    </w:p>
    <w:p w:rsidR="005B7D2D" w:rsidRPr="008F4DFE" w:rsidRDefault="005B7D2D" w:rsidP="008778C1">
      <w:pPr>
        <w:ind w:right="36"/>
        <w:jc w:val="both"/>
        <w:rPr>
          <w:sz w:val="16"/>
          <w:szCs w:val="16"/>
        </w:rPr>
      </w:pPr>
    </w:p>
    <w:p w:rsidR="005B7D2D" w:rsidRPr="008F4DFE" w:rsidRDefault="005B7D2D" w:rsidP="008778C1">
      <w:pPr>
        <w:ind w:right="36"/>
        <w:jc w:val="both"/>
      </w:pPr>
      <w:r w:rsidRPr="008F4DFE">
        <w:t>I have read, understand, and agree to all of the above</w:t>
      </w:r>
      <w:r w:rsidR="0030087A" w:rsidRPr="008F4DFE">
        <w:t>.</w:t>
      </w:r>
    </w:p>
    <w:p w:rsidR="005B7D2D" w:rsidRPr="008F4DFE" w:rsidRDefault="005B7D2D" w:rsidP="00FD607A">
      <w:pPr>
        <w:ind w:right="36"/>
        <w:jc w:val="both"/>
        <w:rPr>
          <w:sz w:val="16"/>
          <w:szCs w:val="16"/>
        </w:rPr>
      </w:pPr>
    </w:p>
    <w:p w:rsidR="005B7D2D" w:rsidRPr="008F4DFE" w:rsidRDefault="005B7D2D" w:rsidP="00FD607A">
      <w:pPr>
        <w:ind w:right="36"/>
        <w:jc w:val="both"/>
      </w:pPr>
      <w:r w:rsidRPr="008F4DFE">
        <w:t>Signature: _____________________________________________ Date: _________________</w:t>
      </w:r>
    </w:p>
    <w:sectPr w:rsidR="005B7D2D" w:rsidRPr="008F4DFE" w:rsidSect="00C62DD0">
      <w:pgSz w:w="12240" w:h="15840"/>
      <w:pgMar w:top="810"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F0"/>
    <w:multiLevelType w:val="hybridMultilevel"/>
    <w:tmpl w:val="4E46319E"/>
    <w:lvl w:ilvl="0" w:tplc="0409000F">
      <w:start w:val="1"/>
      <w:numFmt w:val="decimal"/>
      <w:lvlText w:val="%1."/>
      <w:lvlJc w:val="left"/>
      <w:pPr>
        <w:tabs>
          <w:tab w:val="num" w:pos="720"/>
        </w:tabs>
        <w:ind w:left="720" w:hanging="360"/>
      </w:pPr>
    </w:lvl>
    <w:lvl w:ilvl="1" w:tplc="0F5A747E">
      <w:start w:val="1"/>
      <w:numFmt w:val="bullet"/>
      <w:lvlText w:val="□"/>
      <w:lvlJc w:val="left"/>
      <w:pPr>
        <w:tabs>
          <w:tab w:val="num" w:pos="1368"/>
        </w:tabs>
        <w:ind w:left="1368" w:hanging="288"/>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5162B"/>
    <w:multiLevelType w:val="hybridMultilevel"/>
    <w:tmpl w:val="5FB89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6"/>
    <w:rsid w:val="00010EEA"/>
    <w:rsid w:val="00015350"/>
    <w:rsid w:val="00020B1D"/>
    <w:rsid w:val="0002185F"/>
    <w:rsid w:val="00030F77"/>
    <w:rsid w:val="00031CF8"/>
    <w:rsid w:val="0003381C"/>
    <w:rsid w:val="00034055"/>
    <w:rsid w:val="00045C26"/>
    <w:rsid w:val="0005114D"/>
    <w:rsid w:val="00084915"/>
    <w:rsid w:val="000946FE"/>
    <w:rsid w:val="00095F12"/>
    <w:rsid w:val="00097BF0"/>
    <w:rsid w:val="00097D59"/>
    <w:rsid w:val="000A3E94"/>
    <w:rsid w:val="000B09F7"/>
    <w:rsid w:val="000B0FA4"/>
    <w:rsid w:val="000B3B0C"/>
    <w:rsid w:val="000C7903"/>
    <w:rsid w:val="000D1F3A"/>
    <w:rsid w:val="000D21FC"/>
    <w:rsid w:val="000E04AA"/>
    <w:rsid w:val="000E0756"/>
    <w:rsid w:val="000F014F"/>
    <w:rsid w:val="000F1973"/>
    <w:rsid w:val="000F509B"/>
    <w:rsid w:val="000F69D0"/>
    <w:rsid w:val="00101F5A"/>
    <w:rsid w:val="00107E0D"/>
    <w:rsid w:val="00111107"/>
    <w:rsid w:val="0011424B"/>
    <w:rsid w:val="00123246"/>
    <w:rsid w:val="00124DB7"/>
    <w:rsid w:val="00124F20"/>
    <w:rsid w:val="00127CD2"/>
    <w:rsid w:val="0013628D"/>
    <w:rsid w:val="00143851"/>
    <w:rsid w:val="00143E1E"/>
    <w:rsid w:val="00145A8E"/>
    <w:rsid w:val="00164429"/>
    <w:rsid w:val="00183946"/>
    <w:rsid w:val="00187AAB"/>
    <w:rsid w:val="00192F9A"/>
    <w:rsid w:val="001931C3"/>
    <w:rsid w:val="001949BC"/>
    <w:rsid w:val="001A75E9"/>
    <w:rsid w:val="001C4128"/>
    <w:rsid w:val="001D011A"/>
    <w:rsid w:val="001D0407"/>
    <w:rsid w:val="001D1413"/>
    <w:rsid w:val="001D2753"/>
    <w:rsid w:val="001E5EAD"/>
    <w:rsid w:val="001F1447"/>
    <w:rsid w:val="001F501D"/>
    <w:rsid w:val="001F585B"/>
    <w:rsid w:val="002012BF"/>
    <w:rsid w:val="00203B66"/>
    <w:rsid w:val="0020761A"/>
    <w:rsid w:val="0021448A"/>
    <w:rsid w:val="00215A70"/>
    <w:rsid w:val="00215C52"/>
    <w:rsid w:val="0021746B"/>
    <w:rsid w:val="00223BCF"/>
    <w:rsid w:val="00233B89"/>
    <w:rsid w:val="00233CA9"/>
    <w:rsid w:val="00235550"/>
    <w:rsid w:val="00240A6A"/>
    <w:rsid w:val="00240DF4"/>
    <w:rsid w:val="00244790"/>
    <w:rsid w:val="00246B43"/>
    <w:rsid w:val="002518CB"/>
    <w:rsid w:val="00257496"/>
    <w:rsid w:val="002608B1"/>
    <w:rsid w:val="00261106"/>
    <w:rsid w:val="002645BB"/>
    <w:rsid w:val="00271C32"/>
    <w:rsid w:val="00272384"/>
    <w:rsid w:val="00274433"/>
    <w:rsid w:val="00280089"/>
    <w:rsid w:val="002854BD"/>
    <w:rsid w:val="002914EA"/>
    <w:rsid w:val="00295B8F"/>
    <w:rsid w:val="002B009F"/>
    <w:rsid w:val="002C191F"/>
    <w:rsid w:val="002C530B"/>
    <w:rsid w:val="002C602A"/>
    <w:rsid w:val="002C6461"/>
    <w:rsid w:val="002D0B62"/>
    <w:rsid w:val="002D65B6"/>
    <w:rsid w:val="002E0BC1"/>
    <w:rsid w:val="002E10BF"/>
    <w:rsid w:val="002F2611"/>
    <w:rsid w:val="0030087A"/>
    <w:rsid w:val="00302B0E"/>
    <w:rsid w:val="00311F42"/>
    <w:rsid w:val="00312B5A"/>
    <w:rsid w:val="00326050"/>
    <w:rsid w:val="00326C21"/>
    <w:rsid w:val="00337CEF"/>
    <w:rsid w:val="00340ABB"/>
    <w:rsid w:val="003476F8"/>
    <w:rsid w:val="00355BD1"/>
    <w:rsid w:val="00362C0B"/>
    <w:rsid w:val="0036308E"/>
    <w:rsid w:val="00366387"/>
    <w:rsid w:val="00367CFE"/>
    <w:rsid w:val="00377349"/>
    <w:rsid w:val="0039004F"/>
    <w:rsid w:val="00393E78"/>
    <w:rsid w:val="00395FF0"/>
    <w:rsid w:val="003A1C90"/>
    <w:rsid w:val="003A2462"/>
    <w:rsid w:val="003A307B"/>
    <w:rsid w:val="003A733D"/>
    <w:rsid w:val="003B4368"/>
    <w:rsid w:val="003C466B"/>
    <w:rsid w:val="003C76D4"/>
    <w:rsid w:val="003E45A0"/>
    <w:rsid w:val="003E5463"/>
    <w:rsid w:val="00404351"/>
    <w:rsid w:val="00421814"/>
    <w:rsid w:val="0042277E"/>
    <w:rsid w:val="00424C86"/>
    <w:rsid w:val="0042632F"/>
    <w:rsid w:val="00434E5B"/>
    <w:rsid w:val="00437545"/>
    <w:rsid w:val="00443866"/>
    <w:rsid w:val="00454F14"/>
    <w:rsid w:val="00456D68"/>
    <w:rsid w:val="004627AE"/>
    <w:rsid w:val="004847BB"/>
    <w:rsid w:val="00490487"/>
    <w:rsid w:val="00493A5D"/>
    <w:rsid w:val="00494146"/>
    <w:rsid w:val="004956D0"/>
    <w:rsid w:val="004967F8"/>
    <w:rsid w:val="004B6332"/>
    <w:rsid w:val="004C4893"/>
    <w:rsid w:val="004D20E4"/>
    <w:rsid w:val="004D6924"/>
    <w:rsid w:val="004D7278"/>
    <w:rsid w:val="004E792E"/>
    <w:rsid w:val="00513EF5"/>
    <w:rsid w:val="005164A9"/>
    <w:rsid w:val="00516DA2"/>
    <w:rsid w:val="00521E9C"/>
    <w:rsid w:val="00522A32"/>
    <w:rsid w:val="005245BE"/>
    <w:rsid w:val="005322AA"/>
    <w:rsid w:val="00532C1C"/>
    <w:rsid w:val="00543DF1"/>
    <w:rsid w:val="00544538"/>
    <w:rsid w:val="00545627"/>
    <w:rsid w:val="00545773"/>
    <w:rsid w:val="00554179"/>
    <w:rsid w:val="00554A2B"/>
    <w:rsid w:val="005563AE"/>
    <w:rsid w:val="00567BBC"/>
    <w:rsid w:val="00577F34"/>
    <w:rsid w:val="00586EEF"/>
    <w:rsid w:val="0058766B"/>
    <w:rsid w:val="005A1FD6"/>
    <w:rsid w:val="005B5522"/>
    <w:rsid w:val="005B7D2D"/>
    <w:rsid w:val="005C4BCF"/>
    <w:rsid w:val="005C4D83"/>
    <w:rsid w:val="005C6435"/>
    <w:rsid w:val="005C65C1"/>
    <w:rsid w:val="005C6E7B"/>
    <w:rsid w:val="005D4F84"/>
    <w:rsid w:val="005E6661"/>
    <w:rsid w:val="005F1172"/>
    <w:rsid w:val="005F68DA"/>
    <w:rsid w:val="00605D5D"/>
    <w:rsid w:val="00620E2D"/>
    <w:rsid w:val="00621B87"/>
    <w:rsid w:val="00621F93"/>
    <w:rsid w:val="006228B3"/>
    <w:rsid w:val="00623DD0"/>
    <w:rsid w:val="006372FC"/>
    <w:rsid w:val="00641534"/>
    <w:rsid w:val="0065566E"/>
    <w:rsid w:val="00665F33"/>
    <w:rsid w:val="00675EFA"/>
    <w:rsid w:val="00676542"/>
    <w:rsid w:val="00692267"/>
    <w:rsid w:val="00694CC6"/>
    <w:rsid w:val="006A1B75"/>
    <w:rsid w:val="006B563E"/>
    <w:rsid w:val="006C1B71"/>
    <w:rsid w:val="006C1F03"/>
    <w:rsid w:val="006C7BB7"/>
    <w:rsid w:val="006E1EB1"/>
    <w:rsid w:val="006E5259"/>
    <w:rsid w:val="006F0DD1"/>
    <w:rsid w:val="006F210D"/>
    <w:rsid w:val="007058DC"/>
    <w:rsid w:val="007117CE"/>
    <w:rsid w:val="007147A2"/>
    <w:rsid w:val="00723214"/>
    <w:rsid w:val="00723277"/>
    <w:rsid w:val="00725476"/>
    <w:rsid w:val="0073691E"/>
    <w:rsid w:val="00744C57"/>
    <w:rsid w:val="00746266"/>
    <w:rsid w:val="0074758D"/>
    <w:rsid w:val="0074768A"/>
    <w:rsid w:val="007508BA"/>
    <w:rsid w:val="007508BE"/>
    <w:rsid w:val="00756AEF"/>
    <w:rsid w:val="007602FD"/>
    <w:rsid w:val="00763575"/>
    <w:rsid w:val="00764E05"/>
    <w:rsid w:val="00773A2E"/>
    <w:rsid w:val="007812E6"/>
    <w:rsid w:val="00797BCD"/>
    <w:rsid w:val="007A1390"/>
    <w:rsid w:val="007A18EF"/>
    <w:rsid w:val="007A3DC2"/>
    <w:rsid w:val="007A7E39"/>
    <w:rsid w:val="007B595F"/>
    <w:rsid w:val="007C154B"/>
    <w:rsid w:val="007C1F70"/>
    <w:rsid w:val="007C741F"/>
    <w:rsid w:val="007D15F7"/>
    <w:rsid w:val="007E0939"/>
    <w:rsid w:val="007E25C1"/>
    <w:rsid w:val="007F199F"/>
    <w:rsid w:val="00805839"/>
    <w:rsid w:val="00813908"/>
    <w:rsid w:val="00815D9C"/>
    <w:rsid w:val="00817D17"/>
    <w:rsid w:val="00826A0E"/>
    <w:rsid w:val="008411A4"/>
    <w:rsid w:val="00844461"/>
    <w:rsid w:val="00847C92"/>
    <w:rsid w:val="008554EB"/>
    <w:rsid w:val="00857B3B"/>
    <w:rsid w:val="00861531"/>
    <w:rsid w:val="00870941"/>
    <w:rsid w:val="0087230A"/>
    <w:rsid w:val="008778C1"/>
    <w:rsid w:val="008845BA"/>
    <w:rsid w:val="00887F6F"/>
    <w:rsid w:val="00892D66"/>
    <w:rsid w:val="008A2A39"/>
    <w:rsid w:val="008A31D7"/>
    <w:rsid w:val="008A419F"/>
    <w:rsid w:val="008A7038"/>
    <w:rsid w:val="008B5E41"/>
    <w:rsid w:val="008B5EA3"/>
    <w:rsid w:val="008B76AC"/>
    <w:rsid w:val="008C2B13"/>
    <w:rsid w:val="008C32DC"/>
    <w:rsid w:val="008C4425"/>
    <w:rsid w:val="008C5339"/>
    <w:rsid w:val="008D380A"/>
    <w:rsid w:val="008D5BA1"/>
    <w:rsid w:val="008E09CD"/>
    <w:rsid w:val="008E5E9E"/>
    <w:rsid w:val="008F4DFE"/>
    <w:rsid w:val="00903192"/>
    <w:rsid w:val="00904F3F"/>
    <w:rsid w:val="0091627F"/>
    <w:rsid w:val="00930146"/>
    <w:rsid w:val="0093198E"/>
    <w:rsid w:val="00931DB7"/>
    <w:rsid w:val="009335EB"/>
    <w:rsid w:val="0093701F"/>
    <w:rsid w:val="00955432"/>
    <w:rsid w:val="009712AE"/>
    <w:rsid w:val="009817B1"/>
    <w:rsid w:val="00983483"/>
    <w:rsid w:val="00983592"/>
    <w:rsid w:val="00987526"/>
    <w:rsid w:val="00991BC6"/>
    <w:rsid w:val="0099240E"/>
    <w:rsid w:val="009A464A"/>
    <w:rsid w:val="009A5129"/>
    <w:rsid w:val="009B7521"/>
    <w:rsid w:val="009C2042"/>
    <w:rsid w:val="009C459C"/>
    <w:rsid w:val="009D1882"/>
    <w:rsid w:val="009D5DD6"/>
    <w:rsid w:val="009E7E4E"/>
    <w:rsid w:val="009F6DFF"/>
    <w:rsid w:val="009F7953"/>
    <w:rsid w:val="00A075C9"/>
    <w:rsid w:val="00A21E2B"/>
    <w:rsid w:val="00A27CE9"/>
    <w:rsid w:val="00A354D7"/>
    <w:rsid w:val="00A35842"/>
    <w:rsid w:val="00A50E6D"/>
    <w:rsid w:val="00A5187B"/>
    <w:rsid w:val="00A53679"/>
    <w:rsid w:val="00A62A5F"/>
    <w:rsid w:val="00A631BE"/>
    <w:rsid w:val="00A659D2"/>
    <w:rsid w:val="00A70193"/>
    <w:rsid w:val="00A7178C"/>
    <w:rsid w:val="00A71F1D"/>
    <w:rsid w:val="00A75FC2"/>
    <w:rsid w:val="00A815E7"/>
    <w:rsid w:val="00A82C27"/>
    <w:rsid w:val="00A93BC6"/>
    <w:rsid w:val="00A94513"/>
    <w:rsid w:val="00AA1854"/>
    <w:rsid w:val="00AA7E9A"/>
    <w:rsid w:val="00AC3866"/>
    <w:rsid w:val="00AD2068"/>
    <w:rsid w:val="00AE49BA"/>
    <w:rsid w:val="00AE742F"/>
    <w:rsid w:val="00B057E8"/>
    <w:rsid w:val="00B0621E"/>
    <w:rsid w:val="00B12D45"/>
    <w:rsid w:val="00B13625"/>
    <w:rsid w:val="00B20669"/>
    <w:rsid w:val="00B21B4F"/>
    <w:rsid w:val="00B26041"/>
    <w:rsid w:val="00B3062E"/>
    <w:rsid w:val="00B34FB1"/>
    <w:rsid w:val="00B400E7"/>
    <w:rsid w:val="00B409ED"/>
    <w:rsid w:val="00B458A7"/>
    <w:rsid w:val="00B50D50"/>
    <w:rsid w:val="00B62CDD"/>
    <w:rsid w:val="00B64469"/>
    <w:rsid w:val="00B74109"/>
    <w:rsid w:val="00B765F6"/>
    <w:rsid w:val="00B8168A"/>
    <w:rsid w:val="00B83F35"/>
    <w:rsid w:val="00B8622D"/>
    <w:rsid w:val="00B90030"/>
    <w:rsid w:val="00B90C44"/>
    <w:rsid w:val="00B90ED5"/>
    <w:rsid w:val="00BA38CA"/>
    <w:rsid w:val="00BA40B3"/>
    <w:rsid w:val="00BA4197"/>
    <w:rsid w:val="00BB36F0"/>
    <w:rsid w:val="00BB48FE"/>
    <w:rsid w:val="00BB5076"/>
    <w:rsid w:val="00BC026C"/>
    <w:rsid w:val="00BC76EB"/>
    <w:rsid w:val="00BC79E4"/>
    <w:rsid w:val="00BD7ED3"/>
    <w:rsid w:val="00BE2F9D"/>
    <w:rsid w:val="00BE3171"/>
    <w:rsid w:val="00BE425F"/>
    <w:rsid w:val="00BE4DC0"/>
    <w:rsid w:val="00BF162B"/>
    <w:rsid w:val="00BF3F3F"/>
    <w:rsid w:val="00BF551C"/>
    <w:rsid w:val="00BF758D"/>
    <w:rsid w:val="00C01267"/>
    <w:rsid w:val="00C0169E"/>
    <w:rsid w:val="00C02818"/>
    <w:rsid w:val="00C06F79"/>
    <w:rsid w:val="00C13085"/>
    <w:rsid w:val="00C2450A"/>
    <w:rsid w:val="00C33AEE"/>
    <w:rsid w:val="00C34DE0"/>
    <w:rsid w:val="00C40AB3"/>
    <w:rsid w:val="00C46D6B"/>
    <w:rsid w:val="00C510B5"/>
    <w:rsid w:val="00C52766"/>
    <w:rsid w:val="00C53071"/>
    <w:rsid w:val="00C53794"/>
    <w:rsid w:val="00C62DD0"/>
    <w:rsid w:val="00C63261"/>
    <w:rsid w:val="00C74F4B"/>
    <w:rsid w:val="00C77E38"/>
    <w:rsid w:val="00C820D4"/>
    <w:rsid w:val="00C82503"/>
    <w:rsid w:val="00C84CF8"/>
    <w:rsid w:val="00C92F7D"/>
    <w:rsid w:val="00CA4F0D"/>
    <w:rsid w:val="00CB1266"/>
    <w:rsid w:val="00CB52FA"/>
    <w:rsid w:val="00CC5DBD"/>
    <w:rsid w:val="00CD14AF"/>
    <w:rsid w:val="00CD78E9"/>
    <w:rsid w:val="00CD7F61"/>
    <w:rsid w:val="00CF39F1"/>
    <w:rsid w:val="00CF4398"/>
    <w:rsid w:val="00CF62CC"/>
    <w:rsid w:val="00D007F0"/>
    <w:rsid w:val="00D16B34"/>
    <w:rsid w:val="00D1746D"/>
    <w:rsid w:val="00D204A1"/>
    <w:rsid w:val="00D24B2B"/>
    <w:rsid w:val="00D44DEA"/>
    <w:rsid w:val="00D4531F"/>
    <w:rsid w:val="00D65D83"/>
    <w:rsid w:val="00D65E05"/>
    <w:rsid w:val="00D66E8E"/>
    <w:rsid w:val="00D75078"/>
    <w:rsid w:val="00D77A5A"/>
    <w:rsid w:val="00D81281"/>
    <w:rsid w:val="00D8704E"/>
    <w:rsid w:val="00D943D0"/>
    <w:rsid w:val="00DB22C1"/>
    <w:rsid w:val="00DB28FB"/>
    <w:rsid w:val="00DB4657"/>
    <w:rsid w:val="00DB7A82"/>
    <w:rsid w:val="00DC7227"/>
    <w:rsid w:val="00DD2A6E"/>
    <w:rsid w:val="00DD3D44"/>
    <w:rsid w:val="00DD420F"/>
    <w:rsid w:val="00DD6E81"/>
    <w:rsid w:val="00DE7922"/>
    <w:rsid w:val="00DF3034"/>
    <w:rsid w:val="00DF4233"/>
    <w:rsid w:val="00DF5709"/>
    <w:rsid w:val="00E04BDE"/>
    <w:rsid w:val="00E128D0"/>
    <w:rsid w:val="00E1737B"/>
    <w:rsid w:val="00E217D9"/>
    <w:rsid w:val="00E21CF1"/>
    <w:rsid w:val="00E2543A"/>
    <w:rsid w:val="00E47A71"/>
    <w:rsid w:val="00E624FF"/>
    <w:rsid w:val="00E66AE1"/>
    <w:rsid w:val="00E67549"/>
    <w:rsid w:val="00E70D43"/>
    <w:rsid w:val="00E76C58"/>
    <w:rsid w:val="00E83159"/>
    <w:rsid w:val="00E856CB"/>
    <w:rsid w:val="00E9224B"/>
    <w:rsid w:val="00E94F93"/>
    <w:rsid w:val="00E964CB"/>
    <w:rsid w:val="00EA4523"/>
    <w:rsid w:val="00EB0A46"/>
    <w:rsid w:val="00EB3705"/>
    <w:rsid w:val="00EC1E02"/>
    <w:rsid w:val="00EC20AD"/>
    <w:rsid w:val="00EC2521"/>
    <w:rsid w:val="00ED391F"/>
    <w:rsid w:val="00EE17BE"/>
    <w:rsid w:val="00EE1DBA"/>
    <w:rsid w:val="00EE33D5"/>
    <w:rsid w:val="00EE70DE"/>
    <w:rsid w:val="00EF09AF"/>
    <w:rsid w:val="00EF5189"/>
    <w:rsid w:val="00EF5A06"/>
    <w:rsid w:val="00F07076"/>
    <w:rsid w:val="00F25EFC"/>
    <w:rsid w:val="00F33067"/>
    <w:rsid w:val="00F41A36"/>
    <w:rsid w:val="00F61D5B"/>
    <w:rsid w:val="00F9135C"/>
    <w:rsid w:val="00FA0CE3"/>
    <w:rsid w:val="00FA143D"/>
    <w:rsid w:val="00FA3722"/>
    <w:rsid w:val="00FA641F"/>
    <w:rsid w:val="00FA67E4"/>
    <w:rsid w:val="00FA7256"/>
    <w:rsid w:val="00FB01DB"/>
    <w:rsid w:val="00FB4AC6"/>
    <w:rsid w:val="00FD3B95"/>
    <w:rsid w:val="00FD5B39"/>
    <w:rsid w:val="00FD607A"/>
    <w:rsid w:val="00FE253A"/>
    <w:rsid w:val="00FF1578"/>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71CB3F-65D7-47EA-959B-4070E363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24FF"/>
    <w:rPr>
      <w:rFonts w:ascii="Segoe UI" w:hAnsi="Segoe UI" w:cs="Segoe UI"/>
      <w:sz w:val="18"/>
      <w:szCs w:val="18"/>
    </w:rPr>
  </w:style>
  <w:style w:type="character" w:customStyle="1" w:styleId="BalloonTextChar">
    <w:name w:val="Balloon Text Char"/>
    <w:basedOn w:val="DefaultParagraphFont"/>
    <w:link w:val="BalloonText"/>
    <w:rsid w:val="00E6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624</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LYONS CHIROPRACTIC CLINIC / LYONS INTEGRATIVE REHAB</vt:lpstr>
    </vt:vector>
  </TitlesOfParts>
  <Company>Lyons Chiropractic</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CHIROPRACTIC CLINIC / LYONS INTEGRATIVE REHAB</dc:title>
  <dc:subject/>
  <dc:creator>Data Processing</dc:creator>
  <cp:keywords/>
  <dc:description/>
  <cp:lastModifiedBy>AHCPC-03</cp:lastModifiedBy>
  <cp:revision>7</cp:revision>
  <cp:lastPrinted>2017-01-10T18:46:00Z</cp:lastPrinted>
  <dcterms:created xsi:type="dcterms:W3CDTF">2017-01-02T23:10:00Z</dcterms:created>
  <dcterms:modified xsi:type="dcterms:W3CDTF">2017-01-10T18:46:00Z</dcterms:modified>
</cp:coreProperties>
</file>